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C2" w:rsidRDefault="003D47C2" w:rsidP="003D47C2">
      <w:pPr>
        <w:rPr>
          <w:rFonts w:ascii="Times New Roman" w:hAnsi="Times New Roman" w:cs="Times New Roman"/>
          <w:b/>
          <w:sz w:val="28"/>
          <w:szCs w:val="28"/>
        </w:rPr>
      </w:pPr>
      <w:r w:rsidRPr="00A93A54">
        <w:rPr>
          <w:rFonts w:ascii="Times New Roman" w:hAnsi="Times New Roman" w:cs="Times New Roman"/>
          <w:b/>
          <w:sz w:val="28"/>
          <w:szCs w:val="28"/>
        </w:rPr>
        <w:t>Основне академске студије - нова акредитација 2021. III година</w:t>
      </w:r>
    </w:p>
    <w:p w:rsidR="003D47C2" w:rsidRPr="00A93A54" w:rsidRDefault="003D47C2" w:rsidP="003D47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A93A54">
        <w:rPr>
          <w:rFonts w:ascii="Times New Roman" w:hAnsi="Times New Roman" w:cs="Times New Roman"/>
          <w:b/>
          <w:sz w:val="28"/>
          <w:szCs w:val="28"/>
        </w:rPr>
        <w:t>тудијски програм Заштита на раду - летњи семестар</w:t>
      </w:r>
    </w:p>
    <w:p w:rsidR="003D47C2" w:rsidRPr="00A93A54" w:rsidRDefault="003D47C2" w:rsidP="003D47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A54">
        <w:rPr>
          <w:rFonts w:ascii="Times New Roman" w:hAnsi="Times New Roman" w:cs="Times New Roman"/>
          <w:b/>
          <w:sz w:val="28"/>
          <w:szCs w:val="28"/>
        </w:rPr>
        <w:t>Назив предмета: Средства и опрема за гашење пожара</w:t>
      </w:r>
    </w:p>
    <w:p w:rsidR="003D47C2" w:rsidRDefault="003D47C2" w:rsidP="003D47C2">
      <w:pPr>
        <w:spacing w:after="0" w:line="240" w:lineRule="auto"/>
        <w:jc w:val="both"/>
        <w:rPr>
          <w:rStyle w:val="markedcontent"/>
          <w:rFonts w:cs="Times New Roman"/>
          <w:sz w:val="24"/>
          <w:szCs w:val="24"/>
        </w:rPr>
      </w:pPr>
      <w:r w:rsidRPr="00A81469">
        <w:rPr>
          <w:rStyle w:val="markedcontent"/>
          <w:rFonts w:ascii="Times New Roman" w:hAnsi="Times New Roman" w:cs="Times New Roman"/>
          <w:sz w:val="24"/>
          <w:szCs w:val="24"/>
        </w:rPr>
        <w:t xml:space="preserve">Статус предмета: </w:t>
      </w:r>
      <w:r w:rsidRPr="00A81469">
        <w:rPr>
          <w:rFonts w:ascii="Times New Roman" w:hAnsi="Times New Roman" w:cs="Times New Roman"/>
          <w:sz w:val="24"/>
          <w:szCs w:val="24"/>
        </w:rPr>
        <w:t>Изборни</w:t>
      </w:r>
    </w:p>
    <w:p w:rsidR="003D47C2" w:rsidRPr="00A81469" w:rsidRDefault="003D47C2" w:rsidP="003D4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469">
        <w:rPr>
          <w:rStyle w:val="markedcontent"/>
          <w:rFonts w:ascii="Times New Roman" w:hAnsi="Times New Roman" w:cs="Times New Roman"/>
          <w:sz w:val="24"/>
          <w:szCs w:val="24"/>
        </w:rPr>
        <w:t xml:space="preserve">ЕСПБ: </w:t>
      </w:r>
      <w:r>
        <w:rPr>
          <w:rStyle w:val="markedcontent"/>
          <w:rFonts w:cs="Times New Roman"/>
          <w:sz w:val="24"/>
          <w:szCs w:val="24"/>
        </w:rPr>
        <w:t>6</w:t>
      </w:r>
    </w:p>
    <w:p w:rsidR="003D47C2" w:rsidRPr="00A81469" w:rsidRDefault="003D47C2" w:rsidP="003D47C2">
      <w:pPr>
        <w:pStyle w:val="NormalWeb"/>
        <w:spacing w:before="120" w:beforeAutospacing="0" w:after="120" w:afterAutospacing="0"/>
        <w:jc w:val="both"/>
        <w:rPr>
          <w:b/>
          <w:sz w:val="28"/>
          <w:szCs w:val="28"/>
        </w:rPr>
      </w:pPr>
      <w:r w:rsidRPr="00A81469">
        <w:rPr>
          <w:b/>
          <w:sz w:val="28"/>
          <w:szCs w:val="28"/>
        </w:rPr>
        <w:t>Начин полагања испита</w:t>
      </w:r>
    </w:p>
    <w:tbl>
      <w:tblPr>
        <w:tblW w:w="4728" w:type="pct"/>
        <w:tblInd w:w="144" w:type="dxa"/>
        <w:tblCellMar>
          <w:left w:w="0" w:type="dxa"/>
          <w:right w:w="0" w:type="dxa"/>
        </w:tblCellMar>
        <w:tblLook w:val="04A0"/>
      </w:tblPr>
      <w:tblGrid>
        <w:gridCol w:w="7015"/>
        <w:gridCol w:w="2374"/>
      </w:tblGrid>
      <w:tr w:rsidR="003D47C2" w:rsidRPr="005B7ABF" w:rsidTr="002018D8">
        <w:trPr>
          <w:trHeight w:val="368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Предиспитне обавезе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Поена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3D47C2" w:rsidRPr="005B7ABF" w:rsidTr="002018D8">
        <w:trPr>
          <w:trHeight w:val="404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>активност у току предавања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и вежби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Latn-CS"/>
              </w:rPr>
              <w:t>5+5=10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3D47C2" w:rsidRPr="005B7ABF" w:rsidTr="002018D8">
        <w:trPr>
          <w:trHeight w:val="401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пројектни задатак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20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3D47C2" w:rsidRPr="005B7ABF" w:rsidTr="002018D8">
        <w:trPr>
          <w:trHeight w:val="395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>Колоквијуми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I и II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>2x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15=30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3D47C2" w:rsidRPr="005B7ABF" w:rsidTr="002018D8">
        <w:trPr>
          <w:trHeight w:val="414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Укупно</w:t>
            </w:r>
            <w:r w:rsidRPr="00A814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 xml:space="preserve"> поена за предиспитне обавезе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60</w:t>
            </w:r>
          </w:p>
        </w:tc>
      </w:tr>
      <w:tr w:rsidR="003D47C2" w:rsidRPr="00A81469" w:rsidTr="002018D8">
        <w:trPr>
          <w:trHeight w:val="908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7C2" w:rsidRPr="00A81469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</w:pPr>
            <w:r w:rsidRPr="00A814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Испит усмени*</w:t>
            </w:r>
          </w:p>
          <w:p w:rsidR="003D47C2" w:rsidRPr="00A81469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</w:pPr>
            <w:r w:rsidRPr="00A814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*</w:t>
            </w:r>
            <w:r w:rsidRPr="00A8146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sr-Cyrl-CS"/>
              </w:rPr>
              <w:t>Услов за излазак на испит освојених 30 поена на предиспитним обавезама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7C2" w:rsidRPr="00A81469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</w:pPr>
            <w:r w:rsidRPr="00A814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40</w:t>
            </w:r>
          </w:p>
        </w:tc>
      </w:tr>
    </w:tbl>
    <w:p w:rsidR="003D47C2" w:rsidRDefault="003D47C2" w:rsidP="003D47C2">
      <w:pPr>
        <w:rPr>
          <w:rFonts w:ascii="Times New Roman" w:hAnsi="Times New Roman" w:cs="Times New Roman"/>
          <w:sz w:val="24"/>
          <w:szCs w:val="24"/>
        </w:rPr>
      </w:pPr>
    </w:p>
    <w:p w:rsidR="003D47C2" w:rsidRPr="00A93A54" w:rsidRDefault="003D47C2" w:rsidP="003D47C2">
      <w:pPr>
        <w:pStyle w:val="NormalWeb"/>
        <w:jc w:val="both"/>
        <w:rPr>
          <w:b/>
          <w:sz w:val="28"/>
          <w:szCs w:val="28"/>
        </w:rPr>
      </w:pPr>
      <w:r w:rsidRPr="00A93A54">
        <w:rPr>
          <w:b/>
          <w:sz w:val="28"/>
          <w:szCs w:val="28"/>
        </w:rPr>
        <w:t>Испитна питања</w:t>
      </w:r>
    </w:p>
    <w:p w:rsidR="003D47C2" w:rsidRPr="00DD4D6F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D6F">
        <w:rPr>
          <w:rFonts w:ascii="Times New Roman" w:hAnsi="Times New Roman" w:cs="Times New Roman"/>
          <w:sz w:val="24"/>
          <w:szCs w:val="24"/>
        </w:rPr>
        <w:t xml:space="preserve">Брзина сагоревања.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Катализатори, инхибитори и ретарданти.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Подела средстава за гашење пожара.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Процеси гашења.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Гашење хлађењем.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Гашење загушивањем.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Ефекат инхибиције (антикаталитички ефекат).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Вода као средство за гашење пожара.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Физичко – хемијска својства воде, својства воде која утичу на процесе гашења пожара.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Предности и недостаци воде као средства за гашење пожара.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Начини примене воде као средства за гашење пожара.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Водена пара као средство за гашење.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>Пена као средство за гашење пожара.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>Механизам гашења пеном, особине.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Врсте пена и начин добијања.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Ваздушно-механичка пена.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Средства за упењавање и адитиви за постизање специјалних ефеката, средства за конзервирање, средства за заштиту од смрзавања, средства за спречавање распадања пене приликом прелаза преко горива.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>Рециклирање пенила.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Комбиновано дејство пене са прахом за гашење.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Прах као средство за гашење пожара.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Механизам гашења, подручје примене праха, предности и недостаци.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lastRenderedPageBreak/>
        <w:t xml:space="preserve">Врсте праха за гашење пожара.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Физичка својства праха за гашење пожара.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Хемијска својства праха за гашење пожара.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Угљен-диоксид као средство за гашење пожара.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>Физичко - хемијска својства угљендиоксида, механизам гашења.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>Могућност примене и ограничења.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Начини примене угљендиоксида као средства за гашење пожара.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Халони као средство за гашење пожара.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Физичко – хемијска својства халона, механизам гашења, врсте халона.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Токсично дејство халона.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Начини примене халона као средства за гашење пожара.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Кораци у елиминацији халона.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„Зелена“ средства за гашење пожара, врсте нових хемијских средстава за гашење пожара.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Инертна средства за гашење пожара.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Начини примене инертних средстава за гашење пожара.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Пиротехнички генерисани аеросоли, физичко-хемијска својства аеросола, механизам гашења, токсичност.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Предности уређаја за гашење аеросолима.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Опрема за гашење пожара.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Ватрогасна арматура за воду. Ватрогасне цеви. Спојнице, млазнице, разделница, остала арматура. Ватрогасне пумпе. Клипне пумпе. Центрифугалне пумпе.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Резервоари за воду.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>Опрема за хидрантску мрежу.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Ватрогасна арматура за пену.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Мешач воде и пене.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Млазнице за пену.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Пеногенератор.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>Остала арматура за пену.</w:t>
      </w:r>
      <w:r w:rsidRPr="00A93A54">
        <w:rPr>
          <w:rFonts w:ascii="Times New Roman" w:hAnsi="Times New Roman" w:cs="Times New Roman"/>
          <w:sz w:val="24"/>
          <w:szCs w:val="24"/>
        </w:rPr>
        <w:br/>
        <w:t xml:space="preserve">Ватрогасна арматура за прах.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Ватрогасна арматура за угљен-диоксид.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Ватрогасна арматура за халоне.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Апарати за почетно гашење пожара.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Опрема за одимњавање.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Остала опрема за гашење пожара. </w:t>
      </w:r>
    </w:p>
    <w:p w:rsidR="003D47C2" w:rsidRPr="00A93A54" w:rsidRDefault="003D47C2" w:rsidP="003D47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A54">
        <w:rPr>
          <w:rFonts w:ascii="Times New Roman" w:hAnsi="Times New Roman" w:cs="Times New Roman"/>
          <w:sz w:val="24"/>
          <w:szCs w:val="24"/>
        </w:rPr>
        <w:t xml:space="preserve">Ручни алат за гашење пожара. </w:t>
      </w:r>
    </w:p>
    <w:p w:rsidR="003D47C2" w:rsidRDefault="003D47C2" w:rsidP="003D47C2">
      <w:pPr>
        <w:rPr>
          <w:rStyle w:val="markedcontent"/>
          <w:rFonts w:cs="Times New Roman"/>
          <w:sz w:val="24"/>
          <w:szCs w:val="24"/>
        </w:rPr>
      </w:pPr>
    </w:p>
    <w:p w:rsidR="003D47C2" w:rsidRDefault="003D47C2" w:rsidP="003D47C2">
      <w:pPr>
        <w:rPr>
          <w:rStyle w:val="markedcontent"/>
          <w:rFonts w:cs="Times New Roman"/>
          <w:sz w:val="24"/>
          <w:szCs w:val="24"/>
        </w:rPr>
      </w:pPr>
    </w:p>
    <w:p w:rsidR="00A51A95" w:rsidRDefault="00A51A95"/>
    <w:sectPr w:rsidR="00A51A95" w:rsidSect="00D20082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5B2"/>
    <w:multiLevelType w:val="hybridMultilevel"/>
    <w:tmpl w:val="B34AC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D47C2"/>
    <w:rsid w:val="000A0594"/>
    <w:rsid w:val="00235B00"/>
    <w:rsid w:val="002935B7"/>
    <w:rsid w:val="00325A1B"/>
    <w:rsid w:val="00345386"/>
    <w:rsid w:val="003D47C2"/>
    <w:rsid w:val="00416C22"/>
    <w:rsid w:val="0049186A"/>
    <w:rsid w:val="004C7F2F"/>
    <w:rsid w:val="0050436B"/>
    <w:rsid w:val="00506C17"/>
    <w:rsid w:val="005B093C"/>
    <w:rsid w:val="00645A72"/>
    <w:rsid w:val="007A2DB8"/>
    <w:rsid w:val="007C4F72"/>
    <w:rsid w:val="007D19BD"/>
    <w:rsid w:val="007E0BCF"/>
    <w:rsid w:val="007F38E9"/>
    <w:rsid w:val="008647BD"/>
    <w:rsid w:val="00875DE7"/>
    <w:rsid w:val="00967225"/>
    <w:rsid w:val="009C0967"/>
    <w:rsid w:val="00A4563A"/>
    <w:rsid w:val="00A51A95"/>
    <w:rsid w:val="00B10FD6"/>
    <w:rsid w:val="00C45FA2"/>
    <w:rsid w:val="00D20082"/>
    <w:rsid w:val="00D750FC"/>
    <w:rsid w:val="00DB22AF"/>
    <w:rsid w:val="00E96107"/>
    <w:rsid w:val="00FB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  <w:ind w:left="143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C2"/>
    <w:pPr>
      <w:spacing w:before="0" w:after="200" w:line="276" w:lineRule="auto"/>
      <w:ind w:left="0" w:firstLine="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C45FA2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caps/>
      <w:sz w:val="32"/>
      <w:szCs w:val="28"/>
    </w:rPr>
  </w:style>
  <w:style w:type="paragraph" w:styleId="Heading2">
    <w:name w:val="heading 2"/>
    <w:aliases w:val="Stil 1.1"/>
    <w:basedOn w:val="Normal"/>
    <w:next w:val="Normal"/>
    <w:link w:val="Heading2Char"/>
    <w:uiPriority w:val="9"/>
    <w:unhideWhenUsed/>
    <w:qFormat/>
    <w:rsid w:val="00C45FA2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aliases w:val="Stil 1.1.1"/>
    <w:basedOn w:val="Normal"/>
    <w:next w:val="Normal"/>
    <w:link w:val="Heading3Char"/>
    <w:qFormat/>
    <w:rsid w:val="00C45FA2"/>
    <w:pPr>
      <w:keepNext/>
      <w:overflowPunct w:val="0"/>
      <w:autoSpaceDE w:val="0"/>
      <w:autoSpaceDN w:val="0"/>
      <w:adjustRightInd w:val="0"/>
      <w:spacing w:before="240"/>
      <w:textAlignment w:val="baseline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5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5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5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5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59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59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FA2"/>
    <w:rPr>
      <w:rFonts w:ascii="Times New Roman" w:eastAsiaTheme="majorEastAsia" w:hAnsi="Times New Roman" w:cstheme="majorBidi"/>
      <w:b/>
      <w:bCs/>
      <w:caps/>
      <w:sz w:val="32"/>
      <w:szCs w:val="28"/>
    </w:rPr>
  </w:style>
  <w:style w:type="character" w:customStyle="1" w:styleId="Heading2Char">
    <w:name w:val="Heading 2 Char"/>
    <w:aliases w:val="Stil 1.1 Char"/>
    <w:basedOn w:val="DefaultParagraphFont"/>
    <w:link w:val="Heading2"/>
    <w:uiPriority w:val="9"/>
    <w:rsid w:val="00C45FA2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aliases w:val="Stil 1.1.1 Char"/>
    <w:basedOn w:val="DefaultParagraphFont"/>
    <w:link w:val="Heading3"/>
    <w:rsid w:val="00C45FA2"/>
    <w:rPr>
      <w:rFonts w:ascii="Times New Roman" w:hAnsi="Times New Roman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5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link w:val="Heading5"/>
    <w:uiPriority w:val="9"/>
    <w:semiHidden/>
    <w:rsid w:val="000A059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link w:val="Heading6"/>
    <w:uiPriority w:val="9"/>
    <w:semiHidden/>
    <w:rsid w:val="000A059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link w:val="Heading7"/>
    <w:uiPriority w:val="9"/>
    <w:semiHidden/>
    <w:rsid w:val="000A059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link w:val="Heading8"/>
    <w:uiPriority w:val="9"/>
    <w:semiHidden/>
    <w:rsid w:val="000A05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A05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0594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A05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A05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link w:val="SubtitleChar"/>
    <w:uiPriority w:val="11"/>
    <w:qFormat/>
    <w:rsid w:val="000A0594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A05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C7F2F"/>
    <w:rPr>
      <w:b/>
      <w:bCs/>
    </w:rPr>
  </w:style>
  <w:style w:type="paragraph" w:styleId="NoSpacing">
    <w:name w:val="No Spacing"/>
    <w:uiPriority w:val="1"/>
    <w:qFormat/>
    <w:rsid w:val="004C7F2F"/>
    <w:pPr>
      <w:spacing w:before="0" w:after="0" w:line="240" w:lineRule="auto"/>
      <w:ind w:left="0" w:firstLine="72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C45FA2"/>
    <w:pPr>
      <w:ind w:left="720"/>
      <w:contextualSpacing/>
    </w:pPr>
  </w:style>
  <w:style w:type="character" w:styleId="BookTitle">
    <w:name w:val="Book Title"/>
    <w:uiPriority w:val="33"/>
    <w:qFormat/>
    <w:rsid w:val="000A0594"/>
    <w:rPr>
      <w:b/>
      <w:bCs/>
      <w:smallCaps/>
      <w:spacing w:val="5"/>
    </w:rPr>
  </w:style>
  <w:style w:type="character" w:styleId="Emphasis">
    <w:name w:val="Emphasis"/>
    <w:basedOn w:val="DefaultParagraphFont"/>
    <w:uiPriority w:val="20"/>
    <w:qFormat/>
    <w:rsid w:val="00345386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C45FA2"/>
    <w:pPr>
      <w:spacing w:before="480"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character" w:customStyle="1" w:styleId="markedcontent">
    <w:name w:val="markedcontent"/>
    <w:basedOn w:val="DefaultParagraphFont"/>
    <w:rsid w:val="003D47C2"/>
  </w:style>
  <w:style w:type="paragraph" w:styleId="NormalWeb">
    <w:name w:val="Normal (Web)"/>
    <w:basedOn w:val="Normal"/>
    <w:uiPriority w:val="99"/>
    <w:unhideWhenUsed/>
    <w:rsid w:val="003D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</dc:creator>
  <cp:lastModifiedBy>EMINA</cp:lastModifiedBy>
  <cp:revision>2</cp:revision>
  <dcterms:created xsi:type="dcterms:W3CDTF">2022-10-24T13:36:00Z</dcterms:created>
  <dcterms:modified xsi:type="dcterms:W3CDTF">2022-10-24T13:36:00Z</dcterms:modified>
</cp:coreProperties>
</file>